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66099" w14:textId="1AAB5049" w:rsidR="000C73CB" w:rsidRPr="00954C77" w:rsidRDefault="00954C77" w:rsidP="004F07B3">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EB259C" w:rsidRPr="00954C77">
        <w:rPr>
          <w:rFonts w:ascii="Times New Roman" w:hAnsi="Times New Roman" w:cs="Times New Roman"/>
          <w:sz w:val="24"/>
        </w:rPr>
        <w:t>Student’s Name</w:t>
      </w:r>
    </w:p>
    <w:p w14:paraId="3F59DFA4" w14:textId="07D40455" w:rsidR="00EB259C" w:rsidRPr="00954C77" w:rsidRDefault="00954C77" w:rsidP="004F07B3">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EB259C" w:rsidRPr="00954C77">
        <w:rPr>
          <w:rFonts w:ascii="Times New Roman" w:hAnsi="Times New Roman" w:cs="Times New Roman"/>
          <w:sz w:val="24"/>
        </w:rPr>
        <w:t>Professor’s Name</w:t>
      </w:r>
    </w:p>
    <w:p w14:paraId="2CF0DDDD" w14:textId="4CBF7DCA" w:rsidR="00EB259C" w:rsidRPr="00954C77" w:rsidRDefault="00954C77" w:rsidP="004F07B3">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EB259C" w:rsidRPr="00954C77">
        <w:rPr>
          <w:rFonts w:ascii="Times New Roman" w:hAnsi="Times New Roman" w:cs="Times New Roman"/>
          <w:sz w:val="24"/>
        </w:rPr>
        <w:t>Course</w:t>
      </w:r>
    </w:p>
    <w:p w14:paraId="74A53309" w14:textId="534E3B42" w:rsidR="00EB259C" w:rsidRPr="00954C77" w:rsidRDefault="00954C77" w:rsidP="004F07B3">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EB259C" w:rsidRPr="00954C77">
        <w:rPr>
          <w:rFonts w:ascii="Times New Roman" w:hAnsi="Times New Roman" w:cs="Times New Roman"/>
          <w:sz w:val="24"/>
        </w:rPr>
        <w:t>Due Date</w:t>
      </w:r>
    </w:p>
    <w:p w14:paraId="073A4C0B" w14:textId="03A0F7D3" w:rsidR="00CB293C" w:rsidRPr="004F07B3" w:rsidRDefault="000C73CB" w:rsidP="004F07B3">
      <w:pPr>
        <w:spacing w:line="480" w:lineRule="auto"/>
        <w:jc w:val="center"/>
        <w:rPr>
          <w:rFonts w:ascii="Times New Roman" w:hAnsi="Times New Roman" w:cs="Times New Roman"/>
          <w:b/>
          <w:sz w:val="24"/>
          <w:u w:val="single"/>
        </w:rPr>
      </w:pPr>
      <w:r w:rsidRPr="004F07B3">
        <w:rPr>
          <w:rFonts w:ascii="Times New Roman" w:hAnsi="Times New Roman" w:cs="Times New Roman"/>
          <w:b/>
          <w:sz w:val="24"/>
          <w:u w:val="single"/>
        </w:rPr>
        <w:t>The Impact of Emerson's Nature Th</w:t>
      </w:r>
      <w:r w:rsidR="00E62065" w:rsidRPr="004F07B3">
        <w:rPr>
          <w:rFonts w:ascii="Times New Roman" w:hAnsi="Times New Roman" w:cs="Times New Roman"/>
          <w:b/>
          <w:sz w:val="24"/>
          <w:u w:val="single"/>
        </w:rPr>
        <w:t>emes</w:t>
      </w:r>
      <w:r w:rsidR="00EB259C" w:rsidRPr="004F07B3">
        <w:rPr>
          <w:rFonts w:ascii="Times New Roman" w:hAnsi="Times New Roman" w:cs="Times New Roman"/>
          <w:b/>
          <w:sz w:val="24"/>
          <w:u w:val="single"/>
        </w:rPr>
        <w:t xml:space="preserve"> in America</w:t>
      </w:r>
    </w:p>
    <w:p w14:paraId="02D30E3D" w14:textId="15BCD8C7" w:rsidR="00E62065" w:rsidRPr="00954C77" w:rsidRDefault="00E62065"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Ralph Waldo Emerson is one of the greatest American poets whose impact and influence on the American literature and culture cannot be overemphasized. Emerson was able to achieve this magnitude of impact by influencing other great American writers. His fervent call for a national literature is perceived to have been the origin of the call for unity</w:t>
      </w:r>
      <w:r w:rsidR="00093950" w:rsidRPr="00954C77">
        <w:rPr>
          <w:rFonts w:ascii="Times New Roman" w:hAnsi="Times New Roman" w:cs="Times New Roman"/>
          <w:sz w:val="24"/>
        </w:rPr>
        <w:t>, something that still runs down to the current American culture. Emerson is particularly remembered for his penchant quest for spiritual harmony, an ideal that strongly opposed the dominance of material gain which earlier American writers had emphasized.</w:t>
      </w:r>
      <w:r w:rsidR="00500656" w:rsidRPr="00954C77">
        <w:rPr>
          <w:rFonts w:ascii="Times New Roman" w:hAnsi="Times New Roman" w:cs="Times New Roman"/>
          <w:sz w:val="24"/>
        </w:rPr>
        <w:t xml:space="preserve"> As a poet of the 18</w:t>
      </w:r>
      <w:r w:rsidR="00500656" w:rsidRPr="00954C77">
        <w:rPr>
          <w:rFonts w:ascii="Times New Roman" w:hAnsi="Times New Roman" w:cs="Times New Roman"/>
          <w:sz w:val="24"/>
          <w:vertAlign w:val="superscript"/>
        </w:rPr>
        <w:t>th</w:t>
      </w:r>
      <w:r w:rsidR="00500656" w:rsidRPr="00954C77">
        <w:rPr>
          <w:rFonts w:ascii="Times New Roman" w:hAnsi="Times New Roman" w:cs="Times New Roman"/>
          <w:sz w:val="24"/>
        </w:rPr>
        <w:t xml:space="preserve"> century, Emerson’s emphasis on national harmony is reflected </w:t>
      </w:r>
      <w:r w:rsidR="00265254" w:rsidRPr="00954C77">
        <w:rPr>
          <w:rFonts w:ascii="Times New Roman" w:hAnsi="Times New Roman" w:cs="Times New Roman"/>
          <w:sz w:val="24"/>
        </w:rPr>
        <w:t xml:space="preserve">in </w:t>
      </w:r>
      <w:r w:rsidR="00500656" w:rsidRPr="00954C77">
        <w:rPr>
          <w:rFonts w:ascii="Times New Roman" w:hAnsi="Times New Roman" w:cs="Times New Roman"/>
          <w:sz w:val="24"/>
        </w:rPr>
        <w:t>his poetry celebrating the serene beauty of nature that surrounded him.</w:t>
      </w:r>
      <w:r w:rsidR="0096506F" w:rsidRPr="00954C77">
        <w:rPr>
          <w:rFonts w:ascii="Times New Roman" w:hAnsi="Times New Roman" w:cs="Times New Roman"/>
          <w:sz w:val="24"/>
        </w:rPr>
        <w:t xml:space="preserve"> Emerson’s ideas of spirituality are founded on the premise that inner harmony </w:t>
      </w:r>
      <w:r w:rsidR="00265254" w:rsidRPr="00954C77">
        <w:rPr>
          <w:rFonts w:ascii="Times New Roman" w:hAnsi="Times New Roman" w:cs="Times New Roman"/>
          <w:sz w:val="24"/>
        </w:rPr>
        <w:t>emanating from within oneself is far much greater in superiority than the human drive for wealth</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(Matthiessen, 1968)</w:t>
      </w:r>
      <w:r w:rsidR="00265254" w:rsidRPr="00954C77">
        <w:rPr>
          <w:rFonts w:ascii="Times New Roman" w:hAnsi="Times New Roman" w:cs="Times New Roman"/>
          <w:sz w:val="24"/>
        </w:rPr>
        <w:t>. Emerson’s major themes imbibed in his poetry on nature ha</w:t>
      </w:r>
      <w:r w:rsidR="007C3963" w:rsidRPr="00954C77">
        <w:rPr>
          <w:rFonts w:ascii="Times New Roman" w:hAnsi="Times New Roman" w:cs="Times New Roman"/>
          <w:sz w:val="24"/>
        </w:rPr>
        <w:t>ve</w:t>
      </w:r>
      <w:r w:rsidR="00265254" w:rsidRPr="00954C77">
        <w:rPr>
          <w:rFonts w:ascii="Times New Roman" w:hAnsi="Times New Roman" w:cs="Times New Roman"/>
          <w:sz w:val="24"/>
        </w:rPr>
        <w:t xml:space="preserve"> had </w:t>
      </w:r>
      <w:r w:rsidR="007C3963" w:rsidRPr="00954C77">
        <w:rPr>
          <w:rFonts w:ascii="Times New Roman" w:hAnsi="Times New Roman" w:cs="Times New Roman"/>
          <w:sz w:val="24"/>
        </w:rPr>
        <w:t>a very</w:t>
      </w:r>
      <w:r w:rsidR="00265254" w:rsidRPr="00954C77">
        <w:rPr>
          <w:rFonts w:ascii="Times New Roman" w:hAnsi="Times New Roman" w:cs="Times New Roman"/>
          <w:sz w:val="24"/>
        </w:rPr>
        <w:t xml:space="preserve"> positive impact on the American literature and culture. </w:t>
      </w:r>
    </w:p>
    <w:p w14:paraId="4EEF6751" w14:textId="513DF894" w:rsidR="000C73CB" w:rsidRPr="00954C77" w:rsidRDefault="00CF7FC9"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The first nature theme from Emerson’s literary works and which has had considerable impact on the American literature and culture is the a</w:t>
      </w:r>
      <w:r w:rsidR="000C73CB" w:rsidRPr="00954C77">
        <w:rPr>
          <w:rFonts w:ascii="Times New Roman" w:hAnsi="Times New Roman" w:cs="Times New Roman"/>
          <w:sz w:val="24"/>
        </w:rPr>
        <w:t xml:space="preserve">ccessibility of </w:t>
      </w:r>
      <w:r w:rsidRPr="00954C77">
        <w:rPr>
          <w:rFonts w:ascii="Times New Roman" w:hAnsi="Times New Roman" w:cs="Times New Roman"/>
          <w:sz w:val="24"/>
        </w:rPr>
        <w:t>u</w:t>
      </w:r>
      <w:r w:rsidR="000C73CB" w:rsidRPr="00954C77">
        <w:rPr>
          <w:rFonts w:ascii="Times New Roman" w:hAnsi="Times New Roman" w:cs="Times New Roman"/>
          <w:sz w:val="24"/>
        </w:rPr>
        <w:t xml:space="preserve">niversal </w:t>
      </w:r>
      <w:r w:rsidRPr="00954C77">
        <w:rPr>
          <w:rFonts w:ascii="Times New Roman" w:hAnsi="Times New Roman" w:cs="Times New Roman"/>
          <w:sz w:val="24"/>
        </w:rPr>
        <w:t>u</w:t>
      </w:r>
      <w:r w:rsidR="000C73CB" w:rsidRPr="00954C77">
        <w:rPr>
          <w:rFonts w:ascii="Times New Roman" w:hAnsi="Times New Roman" w:cs="Times New Roman"/>
          <w:sz w:val="24"/>
        </w:rPr>
        <w:t>nderstanding</w:t>
      </w:r>
      <w:r w:rsidRPr="00954C77">
        <w:rPr>
          <w:rFonts w:ascii="Times New Roman" w:hAnsi="Times New Roman" w:cs="Times New Roman"/>
          <w:sz w:val="24"/>
        </w:rPr>
        <w:t xml:space="preserve">. According to </w:t>
      </w:r>
      <w:r w:rsidR="00E61BE7" w:rsidRPr="00954C77">
        <w:rPr>
          <w:rFonts w:ascii="Times New Roman" w:hAnsi="Times New Roman" w:cs="Times New Roman"/>
          <w:sz w:val="24"/>
        </w:rPr>
        <w:t>Emerson’s beliefs about nature, each and every individual person has a mandatory duty and obligation to seek and develop an individual comprehension of the universe</w:t>
      </w:r>
      <w:r w:rsidR="00A272E6" w:rsidRPr="00954C77">
        <w:rPr>
          <w:rFonts w:ascii="Times New Roman" w:hAnsi="Times New Roman" w:cs="Times New Roman"/>
          <w:sz w:val="24"/>
        </w:rPr>
        <w:t xml:space="preserve"> </w:t>
      </w:r>
      <w:r w:rsidR="00A272E6" w:rsidRPr="00954C77">
        <w:rPr>
          <w:rFonts w:ascii="Times New Roman" w:hAnsi="Times New Roman" w:cs="Times New Roman"/>
          <w:sz w:val="24"/>
        </w:rPr>
        <w:t>(Emerson, 1990)</w:t>
      </w:r>
      <w:r w:rsidR="00E61BE7" w:rsidRPr="00954C77">
        <w:rPr>
          <w:rFonts w:ascii="Times New Roman" w:hAnsi="Times New Roman" w:cs="Times New Roman"/>
          <w:sz w:val="24"/>
        </w:rPr>
        <w:t xml:space="preserve">. With this kind of personal understanding, it will not only be possible, but also easy for men </w:t>
      </w:r>
      <w:r w:rsidR="00E61BE7" w:rsidRPr="00954C77">
        <w:rPr>
          <w:rFonts w:ascii="Times New Roman" w:hAnsi="Times New Roman" w:cs="Times New Roman"/>
          <w:sz w:val="24"/>
        </w:rPr>
        <w:lastRenderedPageBreak/>
        <w:t>to stop relying on past wisdom, secondhand information, and inherited knowledge to construct their meanings of the universe.</w:t>
      </w:r>
      <w:r w:rsidR="00FC4D89" w:rsidRPr="00954C77">
        <w:rPr>
          <w:rFonts w:ascii="Times New Roman" w:hAnsi="Times New Roman" w:cs="Times New Roman"/>
          <w:sz w:val="24"/>
        </w:rPr>
        <w:t xml:space="preserve"> Emerson expresses this need when he says, “The foregoing generations beheld God and nature face to face; we, through their eyes. Why should not we also enjoy an original relation to the universe?”</w:t>
      </w:r>
      <w:r w:rsidR="00A272E6" w:rsidRPr="00954C77">
        <w:rPr>
          <w:rFonts w:ascii="Times New Roman" w:hAnsi="Times New Roman" w:cs="Times New Roman"/>
          <w:sz w:val="24"/>
        </w:rPr>
        <w:t xml:space="preserve"> </w:t>
      </w:r>
      <w:r w:rsidR="00A272E6" w:rsidRPr="00954C77">
        <w:rPr>
          <w:rFonts w:ascii="Times New Roman" w:hAnsi="Times New Roman" w:cs="Times New Roman"/>
          <w:sz w:val="24"/>
        </w:rPr>
        <w:t>(Emerson, 1990)</w:t>
      </w:r>
      <w:r w:rsidR="00A272E6" w:rsidRPr="00954C77">
        <w:rPr>
          <w:rFonts w:ascii="Times New Roman" w:hAnsi="Times New Roman" w:cs="Times New Roman"/>
          <w:sz w:val="24"/>
        </w:rPr>
        <w:t>.</w:t>
      </w:r>
      <w:r w:rsidR="00FC4D89" w:rsidRPr="00954C77">
        <w:rPr>
          <w:rFonts w:ascii="Times New Roman" w:hAnsi="Times New Roman" w:cs="Times New Roman"/>
          <w:sz w:val="24"/>
        </w:rPr>
        <w:t xml:space="preserve"> This kind of rhetorical question is meant to express Emerson’s belief of the past. According to him, people in the olden days had a very close relation with their nature and God, the relationship of which</w:t>
      </w:r>
      <w:r w:rsidR="00290FA3" w:rsidRPr="00954C77">
        <w:rPr>
          <w:rFonts w:ascii="Times New Roman" w:hAnsi="Times New Roman" w:cs="Times New Roman"/>
          <w:sz w:val="24"/>
        </w:rPr>
        <w:t xml:space="preserve"> greatly influenced the construction of their universe knowledge and understanding</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 xml:space="preserve">(Emerson, </w:t>
      </w:r>
      <w:r w:rsidR="00355DB4" w:rsidRPr="00954C77">
        <w:rPr>
          <w:rFonts w:ascii="Times New Roman" w:hAnsi="Times New Roman" w:cs="Times New Roman"/>
          <w:sz w:val="24"/>
        </w:rPr>
        <w:t>2004</w:t>
      </w:r>
      <w:r w:rsidR="00355DB4" w:rsidRPr="00954C77">
        <w:rPr>
          <w:rFonts w:ascii="Times New Roman" w:hAnsi="Times New Roman" w:cs="Times New Roman"/>
          <w:sz w:val="24"/>
        </w:rPr>
        <w:t>)</w:t>
      </w:r>
      <w:r w:rsidR="00290FA3" w:rsidRPr="00954C77">
        <w:rPr>
          <w:rFonts w:ascii="Times New Roman" w:hAnsi="Times New Roman" w:cs="Times New Roman"/>
          <w:sz w:val="24"/>
        </w:rPr>
        <w:t>.</w:t>
      </w:r>
      <w:r w:rsidR="00700B0F" w:rsidRPr="00954C77">
        <w:rPr>
          <w:rFonts w:ascii="Times New Roman" w:hAnsi="Times New Roman" w:cs="Times New Roman"/>
          <w:sz w:val="24"/>
        </w:rPr>
        <w:t xml:space="preserve"> </w:t>
      </w:r>
    </w:p>
    <w:p w14:paraId="33BF48D0" w14:textId="155F4252" w:rsidR="00700B0F" w:rsidRPr="00954C77" w:rsidRDefault="00700B0F"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Looking at the society from when Emerson was writing his poetry on nature till today, the relationship between people and God is not as close as it used to be in the past. Therefore, relying on ancestral knowledge to construct the meaning of the universe in the current times would be a waste of time as such meaning would definitely be misinformed. This is the main reason as to why Emerson strongly rejects received or rather inherited wisdom as the basis for men to make personal understanding of the universe.</w:t>
      </w:r>
      <w:r w:rsidR="007F3B0E" w:rsidRPr="00954C77">
        <w:rPr>
          <w:rFonts w:ascii="Times New Roman" w:hAnsi="Times New Roman" w:cs="Times New Roman"/>
          <w:sz w:val="24"/>
        </w:rPr>
        <w:t xml:space="preserve"> Emerson emphasizes on the need for people to see things anew and </w:t>
      </w:r>
      <w:r w:rsidR="00F16B74" w:rsidRPr="00954C77">
        <w:rPr>
          <w:rFonts w:ascii="Times New Roman" w:hAnsi="Times New Roman" w:cs="Times New Roman"/>
          <w:sz w:val="24"/>
        </w:rPr>
        <w:t>desist</w:t>
      </w:r>
      <w:r w:rsidR="007F3B0E" w:rsidRPr="00954C77">
        <w:rPr>
          <w:rFonts w:ascii="Times New Roman" w:hAnsi="Times New Roman" w:cs="Times New Roman"/>
          <w:sz w:val="24"/>
        </w:rPr>
        <w:t xml:space="preserve"> from being cocooned within the olden prophesy. This is clearly seen when he says, “There are new lands, new men, new thoughts. Let us demand our own works and laws and worship”</w:t>
      </w:r>
      <w:r w:rsidR="00A272E6" w:rsidRPr="00954C77">
        <w:rPr>
          <w:rFonts w:ascii="Times New Roman" w:hAnsi="Times New Roman" w:cs="Times New Roman"/>
          <w:sz w:val="24"/>
        </w:rPr>
        <w:t xml:space="preserve"> </w:t>
      </w:r>
      <w:r w:rsidR="00A272E6" w:rsidRPr="00954C77">
        <w:rPr>
          <w:rFonts w:ascii="Times New Roman" w:hAnsi="Times New Roman" w:cs="Times New Roman"/>
          <w:sz w:val="24"/>
        </w:rPr>
        <w:t>(Emerson, 1990)</w:t>
      </w:r>
      <w:r w:rsidR="00A272E6" w:rsidRPr="00954C77">
        <w:rPr>
          <w:rFonts w:ascii="Times New Roman" w:hAnsi="Times New Roman" w:cs="Times New Roman"/>
          <w:sz w:val="24"/>
        </w:rPr>
        <w:t>.</w:t>
      </w:r>
      <w:r w:rsidR="007F3B0E" w:rsidRPr="00954C77">
        <w:rPr>
          <w:rFonts w:ascii="Times New Roman" w:hAnsi="Times New Roman" w:cs="Times New Roman"/>
          <w:sz w:val="24"/>
        </w:rPr>
        <w:t xml:space="preserve"> </w:t>
      </w:r>
      <w:r w:rsidR="00F16B74" w:rsidRPr="00954C77">
        <w:rPr>
          <w:rFonts w:ascii="Times New Roman" w:hAnsi="Times New Roman" w:cs="Times New Roman"/>
          <w:sz w:val="24"/>
        </w:rPr>
        <w:t xml:space="preserve">This kind of Emerson’s belief and conviction communicated through his poetry works on nature serves as a basis upon which people should instill the sense of trust in their independence wisdom and not inherited knowledge. </w:t>
      </w:r>
    </w:p>
    <w:p w14:paraId="3CBACB83" w14:textId="1312B5C4" w:rsidR="00F16B74" w:rsidRPr="00954C77" w:rsidRDefault="00F16B74"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The impact that Emerson’s nature theme of accessibility of universal understanding has had a significant impact on the American culture, the impact of which has been and most likely to continue being generational in nature. For instance, some of the writers who were greatly influenced by Emerson like Henry David Thoreau embarked on the emphasis of the relevance of the present moment in their works of literature</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(Matthiessen, 1968)</w:t>
      </w:r>
      <w:r w:rsidRPr="00954C77">
        <w:rPr>
          <w:rFonts w:ascii="Times New Roman" w:hAnsi="Times New Roman" w:cs="Times New Roman"/>
          <w:sz w:val="24"/>
        </w:rPr>
        <w:t xml:space="preserve">. Such </w:t>
      </w:r>
      <w:r w:rsidR="00D5374E" w:rsidRPr="00954C77">
        <w:rPr>
          <w:rFonts w:ascii="Times New Roman" w:hAnsi="Times New Roman" w:cs="Times New Roman"/>
          <w:sz w:val="24"/>
        </w:rPr>
        <w:t>writers</w:t>
      </w:r>
      <w:r w:rsidRPr="00954C77">
        <w:rPr>
          <w:rFonts w:ascii="Times New Roman" w:hAnsi="Times New Roman" w:cs="Times New Roman"/>
          <w:sz w:val="24"/>
        </w:rPr>
        <w:t xml:space="preserve"> started </w:t>
      </w:r>
      <w:r w:rsidRPr="00954C77">
        <w:rPr>
          <w:rFonts w:ascii="Times New Roman" w:hAnsi="Times New Roman" w:cs="Times New Roman"/>
          <w:sz w:val="24"/>
        </w:rPr>
        <w:lastRenderedPageBreak/>
        <w:t xml:space="preserve">expressing the </w:t>
      </w:r>
      <w:r w:rsidR="00D5374E" w:rsidRPr="00954C77">
        <w:rPr>
          <w:rFonts w:ascii="Times New Roman" w:hAnsi="Times New Roman" w:cs="Times New Roman"/>
          <w:sz w:val="24"/>
        </w:rPr>
        <w:t>notion that every moment in a person’s life presents an opportunity to learn from nature and gain a deeper and more informed understanding of the universe. This kind of notion is what continues to influence the American community’s penchant appetite for education and freedom for its people.</w:t>
      </w:r>
      <w:r w:rsidR="00C94E66" w:rsidRPr="00954C77">
        <w:rPr>
          <w:rFonts w:ascii="Times New Roman" w:hAnsi="Times New Roman" w:cs="Times New Roman"/>
          <w:sz w:val="24"/>
        </w:rPr>
        <w:t xml:space="preserve"> Education is perceived as an avenue through which people learn new and fresh knowledge about nature, the knowledge of which makes them to develop a better and deeper understanding of the universe. From this kind of well-informed understanding of the universe, education has allowed people to realize a wide range of benefits that they can derive from their relationship with nature. The result of this insight has been continued development in human discoveries like technology and communication. People have managed to develop a universal </w:t>
      </w:r>
      <w:r w:rsidR="00A272B5" w:rsidRPr="00954C77">
        <w:rPr>
          <w:rFonts w:ascii="Times New Roman" w:hAnsi="Times New Roman" w:cs="Times New Roman"/>
          <w:sz w:val="24"/>
        </w:rPr>
        <w:t xml:space="preserve">and standard </w:t>
      </w:r>
      <w:r w:rsidR="00C94E66" w:rsidRPr="00954C77">
        <w:rPr>
          <w:rFonts w:ascii="Times New Roman" w:hAnsi="Times New Roman" w:cs="Times New Roman"/>
          <w:sz w:val="24"/>
        </w:rPr>
        <w:t xml:space="preserve">language through </w:t>
      </w:r>
      <w:r w:rsidR="00A272B5" w:rsidRPr="00954C77">
        <w:rPr>
          <w:rFonts w:ascii="Times New Roman" w:hAnsi="Times New Roman" w:cs="Times New Roman"/>
          <w:sz w:val="24"/>
        </w:rPr>
        <w:t>which people from virtually all corners of the world can communicate and understand without any kind of ambiguity. This kind of development based on people’s new knowledge acquired through education has led to reduction of the world into a global village with seamless flow of communication.</w:t>
      </w:r>
    </w:p>
    <w:p w14:paraId="0C7651B7" w14:textId="30F3C5C7" w:rsidR="00AF7B09" w:rsidRPr="00954C77" w:rsidRDefault="00AF7B09"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 xml:space="preserve">Emerson’s beliefs about nature that new lands, new men, and new thoughts exist in the present has been very crucial in shaping the political atmosphere of the contemporary world. Many American writers like Walt Whitman have extensively been influenced by Emerson’s call for a new world renaissance to replace the </w:t>
      </w:r>
      <w:r w:rsidR="009A1089" w:rsidRPr="00954C77">
        <w:rPr>
          <w:rFonts w:ascii="Times New Roman" w:hAnsi="Times New Roman" w:cs="Times New Roman"/>
          <w:sz w:val="24"/>
        </w:rPr>
        <w:t xml:space="preserve">old European renaissance and have </w:t>
      </w:r>
      <w:r w:rsidR="002970C1" w:rsidRPr="00954C77">
        <w:rPr>
          <w:rFonts w:ascii="Times New Roman" w:hAnsi="Times New Roman" w:cs="Times New Roman"/>
          <w:sz w:val="24"/>
        </w:rPr>
        <w:t>expressed this influence by writing about the need for renewed religious thoughts, new political regimes, and new governance in the new world</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(Matthiessen, 1968)</w:t>
      </w:r>
      <w:r w:rsidR="002970C1" w:rsidRPr="00954C77">
        <w:rPr>
          <w:rFonts w:ascii="Times New Roman" w:hAnsi="Times New Roman" w:cs="Times New Roman"/>
          <w:sz w:val="24"/>
        </w:rPr>
        <w:t>. This kind of Emerson’s call has been directly reflected in the political system of the American community. From the 1880s, the American community has experienced many constitutional and legal reforms as attempts of the government to increase its capacity to serve the needs of the people whose knowledge about nature and the universe has been on a continuous development</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(Payne, 1996)</w:t>
      </w:r>
      <w:r w:rsidR="002970C1" w:rsidRPr="00954C77">
        <w:rPr>
          <w:rFonts w:ascii="Times New Roman" w:hAnsi="Times New Roman" w:cs="Times New Roman"/>
          <w:sz w:val="24"/>
        </w:rPr>
        <w:t xml:space="preserve">. The contemporary society is still </w:t>
      </w:r>
      <w:r w:rsidR="002970C1" w:rsidRPr="00954C77">
        <w:rPr>
          <w:rFonts w:ascii="Times New Roman" w:hAnsi="Times New Roman" w:cs="Times New Roman"/>
          <w:sz w:val="24"/>
        </w:rPr>
        <w:lastRenderedPageBreak/>
        <w:t>being influenced by Emerson’s nature themes as many international organizations have been established to enact and amend laws relating to the preservation of the environment</w:t>
      </w:r>
      <w:r w:rsidR="00E90F85" w:rsidRPr="00954C77">
        <w:rPr>
          <w:rFonts w:ascii="Times New Roman" w:hAnsi="Times New Roman" w:cs="Times New Roman"/>
          <w:sz w:val="24"/>
        </w:rPr>
        <w:t>. This mission is not only happening within the American community, but has extended its boundaries to influence the whole world.</w:t>
      </w:r>
    </w:p>
    <w:p w14:paraId="1DDCBED7" w14:textId="73940226" w:rsidR="00016820" w:rsidRPr="00954C77" w:rsidRDefault="00C0503C"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The u</w:t>
      </w:r>
      <w:r w:rsidR="000C73CB" w:rsidRPr="00954C77">
        <w:rPr>
          <w:rFonts w:ascii="Times New Roman" w:hAnsi="Times New Roman" w:cs="Times New Roman"/>
          <w:sz w:val="24"/>
        </w:rPr>
        <w:t xml:space="preserve">nity of God, </w:t>
      </w:r>
      <w:r w:rsidRPr="00954C77">
        <w:rPr>
          <w:rFonts w:ascii="Times New Roman" w:hAnsi="Times New Roman" w:cs="Times New Roman"/>
          <w:sz w:val="24"/>
        </w:rPr>
        <w:t>m</w:t>
      </w:r>
      <w:r w:rsidR="000C73CB" w:rsidRPr="00954C77">
        <w:rPr>
          <w:rFonts w:ascii="Times New Roman" w:hAnsi="Times New Roman" w:cs="Times New Roman"/>
          <w:sz w:val="24"/>
        </w:rPr>
        <w:t>an,</w:t>
      </w:r>
      <w:r w:rsidRPr="00954C77">
        <w:rPr>
          <w:rFonts w:ascii="Times New Roman" w:hAnsi="Times New Roman" w:cs="Times New Roman"/>
          <w:sz w:val="24"/>
        </w:rPr>
        <w:t xml:space="preserve"> </w:t>
      </w:r>
      <w:r w:rsidR="000C73CB" w:rsidRPr="00954C77">
        <w:rPr>
          <w:rFonts w:ascii="Times New Roman" w:hAnsi="Times New Roman" w:cs="Times New Roman"/>
          <w:sz w:val="24"/>
        </w:rPr>
        <w:t xml:space="preserve">and </w:t>
      </w:r>
      <w:r w:rsidRPr="00954C77">
        <w:rPr>
          <w:rFonts w:ascii="Times New Roman" w:hAnsi="Times New Roman" w:cs="Times New Roman"/>
          <w:sz w:val="24"/>
        </w:rPr>
        <w:t>n</w:t>
      </w:r>
      <w:r w:rsidR="000C73CB" w:rsidRPr="00954C77">
        <w:rPr>
          <w:rFonts w:ascii="Times New Roman" w:hAnsi="Times New Roman" w:cs="Times New Roman"/>
          <w:sz w:val="24"/>
        </w:rPr>
        <w:t>ature</w:t>
      </w:r>
      <w:r w:rsidRPr="00954C77">
        <w:rPr>
          <w:rFonts w:ascii="Times New Roman" w:hAnsi="Times New Roman" w:cs="Times New Roman"/>
          <w:sz w:val="24"/>
        </w:rPr>
        <w:t xml:space="preserve"> is another highly influential themes that Emerson dedicates reasonable content of discussion in his poetry about nature. As he emphasizes the need to develop personal understanding the universe, Emerson calls out for people to have a vision of the universe as interrelated expressions of God that embrace matter and spirit, man and nature</w:t>
      </w:r>
      <w:r w:rsidR="00365FDD" w:rsidRPr="00954C77">
        <w:rPr>
          <w:rFonts w:ascii="Times New Roman" w:hAnsi="Times New Roman" w:cs="Times New Roman"/>
          <w:sz w:val="24"/>
        </w:rPr>
        <w:t xml:space="preserve"> in an all-incorporating fashion</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(Emerson, 1982)</w:t>
      </w:r>
      <w:r w:rsidR="00365FDD" w:rsidRPr="00954C77">
        <w:rPr>
          <w:rFonts w:ascii="Times New Roman" w:hAnsi="Times New Roman" w:cs="Times New Roman"/>
          <w:sz w:val="24"/>
        </w:rPr>
        <w:t>.</w:t>
      </w:r>
      <w:r w:rsidR="00931F60" w:rsidRPr="00954C77">
        <w:rPr>
          <w:rFonts w:ascii="Times New Roman" w:hAnsi="Times New Roman" w:cs="Times New Roman"/>
          <w:sz w:val="24"/>
        </w:rPr>
        <w:t xml:space="preserve"> This is the kind of new understanding of the universe that Emerson encourages all people to develop at their own personal levels. The main reason as to why Emerson promotes this kind of universal totality is because he feels and thinks that the people’s current view of the world is fragmented in nature. According to him, this kind of fragmented perception of the world has led to the loss of the unifying fabric that is supposed to hold the human, material and divine components of the universe together, something that has made man to lose his place in the world</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(Emerson, 1982)</w:t>
      </w:r>
      <w:r w:rsidR="00931F60" w:rsidRPr="00954C77">
        <w:rPr>
          <w:rFonts w:ascii="Times New Roman" w:hAnsi="Times New Roman" w:cs="Times New Roman"/>
          <w:sz w:val="24"/>
        </w:rPr>
        <w:t xml:space="preserve">. According to Emerson, it is paramount </w:t>
      </w:r>
      <w:r w:rsidR="00D57DAB" w:rsidRPr="00954C77">
        <w:rPr>
          <w:rFonts w:ascii="Times New Roman" w:hAnsi="Times New Roman" w:cs="Times New Roman"/>
          <w:sz w:val="24"/>
        </w:rPr>
        <w:t xml:space="preserve">for people to rethink and develop a wholistic </w:t>
      </w:r>
      <w:r w:rsidR="00931F60" w:rsidRPr="00954C77">
        <w:rPr>
          <w:rFonts w:ascii="Times New Roman" w:hAnsi="Times New Roman" w:cs="Times New Roman"/>
          <w:sz w:val="24"/>
        </w:rPr>
        <w:t>perce</w:t>
      </w:r>
      <w:r w:rsidR="00D57DAB" w:rsidRPr="00954C77">
        <w:rPr>
          <w:rFonts w:ascii="Times New Roman" w:hAnsi="Times New Roman" w:cs="Times New Roman"/>
          <w:sz w:val="24"/>
        </w:rPr>
        <w:t xml:space="preserve">ption of </w:t>
      </w:r>
      <w:r w:rsidR="00931F60" w:rsidRPr="00954C77">
        <w:rPr>
          <w:rFonts w:ascii="Times New Roman" w:hAnsi="Times New Roman" w:cs="Times New Roman"/>
          <w:sz w:val="24"/>
        </w:rPr>
        <w:t xml:space="preserve">the </w:t>
      </w:r>
      <w:r w:rsidR="00D57DAB" w:rsidRPr="00954C77">
        <w:rPr>
          <w:rFonts w:ascii="Times New Roman" w:hAnsi="Times New Roman" w:cs="Times New Roman"/>
          <w:sz w:val="24"/>
        </w:rPr>
        <w:t xml:space="preserve">universe and to view it as </w:t>
      </w:r>
      <w:r w:rsidR="00931F60" w:rsidRPr="00954C77">
        <w:rPr>
          <w:rFonts w:ascii="Times New Roman" w:hAnsi="Times New Roman" w:cs="Times New Roman"/>
          <w:sz w:val="24"/>
        </w:rPr>
        <w:t xml:space="preserve">a totality </w:t>
      </w:r>
      <w:r w:rsidR="00D57DAB" w:rsidRPr="00954C77">
        <w:rPr>
          <w:rFonts w:ascii="Times New Roman" w:hAnsi="Times New Roman" w:cs="Times New Roman"/>
          <w:sz w:val="24"/>
        </w:rPr>
        <w:t>though he does not provide a comprehensive guide of the components of the creations of God. Instead, Emerson stresses that man and nature exist in parallel positions that express the divine order of the universe and the basis upon which such order can be well understood</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(Emerson, 18</w:t>
      </w:r>
      <w:r w:rsidR="00355DB4" w:rsidRPr="00954C77">
        <w:rPr>
          <w:rFonts w:ascii="Times New Roman" w:hAnsi="Times New Roman" w:cs="Times New Roman"/>
          <w:sz w:val="24"/>
        </w:rPr>
        <w:t>70</w:t>
      </w:r>
      <w:r w:rsidR="00355DB4" w:rsidRPr="00954C77">
        <w:rPr>
          <w:rFonts w:ascii="Times New Roman" w:hAnsi="Times New Roman" w:cs="Times New Roman"/>
          <w:sz w:val="24"/>
        </w:rPr>
        <w:t>)</w:t>
      </w:r>
      <w:r w:rsidR="00D57DAB" w:rsidRPr="00954C77">
        <w:rPr>
          <w:rFonts w:ascii="Times New Roman" w:hAnsi="Times New Roman" w:cs="Times New Roman"/>
          <w:sz w:val="24"/>
        </w:rPr>
        <w:t>.</w:t>
      </w:r>
      <w:r w:rsidR="00016820" w:rsidRPr="00954C77">
        <w:rPr>
          <w:rFonts w:ascii="Times New Roman" w:hAnsi="Times New Roman" w:cs="Times New Roman"/>
          <w:sz w:val="24"/>
        </w:rPr>
        <w:t xml:space="preserve"> </w:t>
      </w:r>
    </w:p>
    <w:p w14:paraId="1CDA2001" w14:textId="59EB7748" w:rsidR="00016820" w:rsidRPr="00954C77" w:rsidRDefault="00016820"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The interdependence between man and nature is made more vivid when Emerson says, “</w:t>
      </w:r>
      <w:r w:rsidR="000C73CB" w:rsidRPr="00954C77">
        <w:rPr>
          <w:rFonts w:ascii="Times New Roman" w:hAnsi="Times New Roman" w:cs="Times New Roman"/>
          <w:sz w:val="24"/>
        </w:rPr>
        <w:t>Each creature is only a modification of the other; the likeness in them is more than the difference, and their radical law is one and the same</w:t>
      </w:r>
      <w:r w:rsidRPr="00954C77">
        <w:rPr>
          <w:rFonts w:ascii="Times New Roman" w:hAnsi="Times New Roman" w:cs="Times New Roman"/>
          <w:sz w:val="24"/>
        </w:rPr>
        <w:t>”</w:t>
      </w:r>
      <w:r w:rsidR="00A272E6" w:rsidRPr="00954C77">
        <w:rPr>
          <w:rFonts w:ascii="Times New Roman" w:hAnsi="Times New Roman" w:cs="Times New Roman"/>
          <w:sz w:val="24"/>
        </w:rPr>
        <w:t xml:space="preserve"> </w:t>
      </w:r>
      <w:r w:rsidR="00A272E6" w:rsidRPr="00954C77">
        <w:rPr>
          <w:rFonts w:ascii="Times New Roman" w:hAnsi="Times New Roman" w:cs="Times New Roman"/>
          <w:sz w:val="24"/>
        </w:rPr>
        <w:t>(Emerson, 1990)</w:t>
      </w:r>
      <w:r w:rsidR="00A272E6" w:rsidRPr="00954C77">
        <w:rPr>
          <w:rFonts w:ascii="Times New Roman" w:hAnsi="Times New Roman" w:cs="Times New Roman"/>
          <w:sz w:val="24"/>
        </w:rPr>
        <w:t>.</w:t>
      </w:r>
      <w:r w:rsidRPr="00954C77">
        <w:rPr>
          <w:rFonts w:ascii="Times New Roman" w:hAnsi="Times New Roman" w:cs="Times New Roman"/>
          <w:sz w:val="24"/>
        </w:rPr>
        <w:t xml:space="preserve"> The theme of unity of God, man, and nature expressed in this statement has had significant impact in the American literature and culture, </w:t>
      </w:r>
      <w:r w:rsidRPr="00954C77">
        <w:rPr>
          <w:rFonts w:ascii="Times New Roman" w:hAnsi="Times New Roman" w:cs="Times New Roman"/>
          <w:sz w:val="24"/>
        </w:rPr>
        <w:lastRenderedPageBreak/>
        <w:t xml:space="preserve">the impact of which is still felt in the contemporary society. For instance, nationality is something that calls for all people of a nation to consider themselves as one irrespective of their race, social class, education, and religious backgrounds. Nationality is call that nearly all nations of the world are encouraging their people to build and uphold. Nationality </w:t>
      </w:r>
      <w:r w:rsidR="00E02C99" w:rsidRPr="00954C77">
        <w:rPr>
          <w:rFonts w:ascii="Times New Roman" w:hAnsi="Times New Roman" w:cs="Times New Roman"/>
          <w:sz w:val="24"/>
        </w:rPr>
        <w:t>is good for the people as it helps to serve as a foundation on which national peace, love, and unity are built. The American culture is one which can be used as an example to show the fruits of nationality to people. Even in the contemporary</w:t>
      </w:r>
      <w:r w:rsidR="00CD267E" w:rsidRPr="00954C77">
        <w:rPr>
          <w:rFonts w:ascii="Times New Roman" w:hAnsi="Times New Roman" w:cs="Times New Roman"/>
          <w:sz w:val="24"/>
        </w:rPr>
        <w:t xml:space="preserve"> America, both political and legal regimes are constructed on nationality. This nationality has been responsible for driving America’s desire to promote global peace and help keep the whole world in good order where the rights and freedoms of all people are respected</w:t>
      </w:r>
      <w:r w:rsidR="00D56C65" w:rsidRPr="00954C77">
        <w:rPr>
          <w:rFonts w:ascii="Times New Roman" w:hAnsi="Times New Roman" w:cs="Times New Roman"/>
          <w:sz w:val="24"/>
        </w:rPr>
        <w:t xml:space="preserve"> </w:t>
      </w:r>
      <w:r w:rsidR="00D56C65" w:rsidRPr="00954C77">
        <w:rPr>
          <w:rFonts w:ascii="Times New Roman" w:hAnsi="Times New Roman" w:cs="Times New Roman"/>
          <w:sz w:val="24"/>
        </w:rPr>
        <w:t>(Payne, 1996)</w:t>
      </w:r>
      <w:r w:rsidR="00CD267E" w:rsidRPr="00954C77">
        <w:rPr>
          <w:rFonts w:ascii="Times New Roman" w:hAnsi="Times New Roman" w:cs="Times New Roman"/>
          <w:sz w:val="24"/>
        </w:rPr>
        <w:t>. This desire has been seen through the America’s relentless efforts to intervene many nations’ political systems to help restore peace for the people living in those nations. This is an express indicator of the respect that the American culture pays to the human dignity and its divinely intended relation with the surrounding nature.</w:t>
      </w:r>
      <w:r w:rsidR="008D2617" w:rsidRPr="00954C77">
        <w:rPr>
          <w:rFonts w:ascii="Times New Roman" w:hAnsi="Times New Roman" w:cs="Times New Roman"/>
          <w:sz w:val="24"/>
        </w:rPr>
        <w:t xml:space="preserve"> To help maintain the unity between God, man, and nature, America is a nation </w:t>
      </w:r>
      <w:r w:rsidR="006735BE" w:rsidRPr="00954C77">
        <w:rPr>
          <w:rFonts w:ascii="Times New Roman" w:hAnsi="Times New Roman" w:cs="Times New Roman"/>
          <w:sz w:val="24"/>
        </w:rPr>
        <w:t>that has exploited the most effort in protecting the environment through the legislation of many international laws to control environmental pollution</w:t>
      </w:r>
      <w:r w:rsidR="00355DB4" w:rsidRPr="00954C77">
        <w:rPr>
          <w:rFonts w:ascii="Times New Roman" w:hAnsi="Times New Roman" w:cs="Times New Roman"/>
          <w:sz w:val="24"/>
        </w:rPr>
        <w:t xml:space="preserve"> </w:t>
      </w:r>
      <w:r w:rsidR="00355DB4" w:rsidRPr="00954C77">
        <w:rPr>
          <w:rFonts w:ascii="Times New Roman" w:hAnsi="Times New Roman" w:cs="Times New Roman"/>
          <w:sz w:val="24"/>
        </w:rPr>
        <w:t>(Payne, 1996)</w:t>
      </w:r>
      <w:r w:rsidR="006735BE" w:rsidRPr="00954C77">
        <w:rPr>
          <w:rFonts w:ascii="Times New Roman" w:hAnsi="Times New Roman" w:cs="Times New Roman"/>
          <w:sz w:val="24"/>
        </w:rPr>
        <w:t>. America has as well done a commendable job in promoting people’s religious freedom, the freedom of which is not enjoyed by many nations across the world.</w:t>
      </w:r>
    </w:p>
    <w:p w14:paraId="37AEDACF" w14:textId="385537D5" w:rsidR="001B00B1" w:rsidRPr="00954C77" w:rsidRDefault="001B00B1" w:rsidP="004F07B3">
      <w:pPr>
        <w:spacing w:line="480" w:lineRule="auto"/>
        <w:ind w:firstLine="720"/>
        <w:jc w:val="both"/>
        <w:rPr>
          <w:rFonts w:ascii="Times New Roman" w:hAnsi="Times New Roman" w:cs="Times New Roman"/>
          <w:sz w:val="24"/>
        </w:rPr>
      </w:pPr>
      <w:r w:rsidRPr="00954C77">
        <w:rPr>
          <w:rFonts w:ascii="Times New Roman" w:hAnsi="Times New Roman" w:cs="Times New Roman"/>
          <w:sz w:val="24"/>
        </w:rPr>
        <w:t xml:space="preserve">In conclusion, and as it can be seen from the above discussion, it is a conceivable fact that </w:t>
      </w:r>
      <w:r w:rsidR="007C3963" w:rsidRPr="00954C77">
        <w:rPr>
          <w:rFonts w:ascii="Times New Roman" w:hAnsi="Times New Roman" w:cs="Times New Roman"/>
          <w:sz w:val="24"/>
        </w:rPr>
        <w:t xml:space="preserve">Emerson’s major themes imbibed in his poetry on nature have had a very positive impact on the American literature and culture. Emerson’s advocacy for people to seek personal comprehension of the universe by the use of current knowledge has led to the acquisition of new knowledge through education and a consequent development in technology and communication to a global scale. In addition, Emerson’s encouragement for people to have a wholistic view of the universe </w:t>
      </w:r>
      <w:r w:rsidR="007C3963" w:rsidRPr="00954C77">
        <w:rPr>
          <w:rFonts w:ascii="Times New Roman" w:hAnsi="Times New Roman" w:cs="Times New Roman"/>
          <w:sz w:val="24"/>
        </w:rPr>
        <w:lastRenderedPageBreak/>
        <w:t xml:space="preserve">as a totality has enabled America to </w:t>
      </w:r>
      <w:r w:rsidR="004D7688" w:rsidRPr="00954C77">
        <w:rPr>
          <w:rFonts w:ascii="Times New Roman" w:hAnsi="Times New Roman" w:cs="Times New Roman"/>
          <w:sz w:val="24"/>
        </w:rPr>
        <w:t>ensure global peace and harmony by helping politically unstable nations to rebuilt and restore their stability.</w:t>
      </w:r>
      <w:r w:rsidR="000F11E8" w:rsidRPr="00954C77">
        <w:rPr>
          <w:rFonts w:ascii="Times New Roman" w:hAnsi="Times New Roman" w:cs="Times New Roman"/>
          <w:sz w:val="24"/>
        </w:rPr>
        <w:t xml:space="preserve"> The theme of unity of God, man, and nature has as well impacted the American culture towards environmental conservation and preservation, extending this impact to the rest of the world through international legal system.</w:t>
      </w:r>
    </w:p>
    <w:p w14:paraId="7F1D59C3" w14:textId="7DAC35B7" w:rsidR="001B00B1" w:rsidRPr="00954C77" w:rsidRDefault="001B00B1" w:rsidP="004F07B3">
      <w:pPr>
        <w:spacing w:line="480" w:lineRule="auto"/>
        <w:ind w:firstLine="720"/>
        <w:jc w:val="both"/>
        <w:rPr>
          <w:rFonts w:ascii="Times New Roman" w:hAnsi="Times New Roman" w:cs="Times New Roman"/>
          <w:sz w:val="24"/>
        </w:rPr>
      </w:pPr>
    </w:p>
    <w:p w14:paraId="7B0325EF" w14:textId="1BDBDAA8" w:rsidR="00954C77" w:rsidRPr="00954C77" w:rsidRDefault="003A7FA7" w:rsidP="004F07B3">
      <w:pPr>
        <w:spacing w:line="480" w:lineRule="auto"/>
        <w:jc w:val="center"/>
        <w:rPr>
          <w:rFonts w:ascii="Times New Roman" w:hAnsi="Times New Roman" w:cs="Times New Roman"/>
          <w:sz w:val="24"/>
        </w:rPr>
      </w:pPr>
      <w:bookmarkStart w:id="0" w:name="_GoBack"/>
      <w:bookmarkEnd w:id="0"/>
      <w:r w:rsidRPr="00954C77">
        <w:rPr>
          <w:rFonts w:ascii="Times New Roman" w:hAnsi="Times New Roman" w:cs="Times New Roman"/>
          <w:b/>
          <w:sz w:val="24"/>
        </w:rPr>
        <w:t>Works Cited</w:t>
      </w:r>
    </w:p>
    <w:p w14:paraId="42D329E6" w14:textId="77777777" w:rsidR="00954C77" w:rsidRPr="00954C77" w:rsidRDefault="00954C77" w:rsidP="004F07B3">
      <w:pPr>
        <w:spacing w:line="480" w:lineRule="auto"/>
        <w:ind w:left="720" w:hanging="720"/>
        <w:jc w:val="both"/>
        <w:rPr>
          <w:rFonts w:ascii="Times New Roman" w:hAnsi="Times New Roman" w:cs="Times New Roman"/>
          <w:sz w:val="24"/>
        </w:rPr>
      </w:pPr>
      <w:r w:rsidRPr="00954C77">
        <w:rPr>
          <w:rFonts w:ascii="Times New Roman" w:hAnsi="Times New Roman" w:cs="Times New Roman"/>
          <w:sz w:val="24"/>
        </w:rPr>
        <w:t xml:space="preserve">Emerson, Ralph Waldo, and Hans Alexander Müller. </w:t>
      </w:r>
      <w:r w:rsidRPr="00954C77">
        <w:rPr>
          <w:rFonts w:ascii="Times New Roman" w:hAnsi="Times New Roman" w:cs="Times New Roman"/>
          <w:i/>
          <w:sz w:val="24"/>
        </w:rPr>
        <w:t>Essays: First and second series</w:t>
      </w:r>
      <w:r w:rsidRPr="00954C77">
        <w:rPr>
          <w:rFonts w:ascii="Times New Roman" w:hAnsi="Times New Roman" w:cs="Times New Roman"/>
          <w:sz w:val="24"/>
        </w:rPr>
        <w:t>. Vintage Books, 1990.</w:t>
      </w:r>
    </w:p>
    <w:p w14:paraId="39FB41EF" w14:textId="77777777" w:rsidR="00954C77" w:rsidRPr="00954C77" w:rsidRDefault="00954C77" w:rsidP="004F07B3">
      <w:pPr>
        <w:spacing w:line="480" w:lineRule="auto"/>
        <w:ind w:left="720" w:hanging="720"/>
        <w:jc w:val="both"/>
        <w:rPr>
          <w:rFonts w:ascii="Times New Roman" w:hAnsi="Times New Roman" w:cs="Times New Roman"/>
          <w:sz w:val="24"/>
        </w:rPr>
      </w:pPr>
      <w:r w:rsidRPr="00954C77">
        <w:rPr>
          <w:rFonts w:ascii="Times New Roman" w:hAnsi="Times New Roman" w:cs="Times New Roman"/>
          <w:sz w:val="24"/>
        </w:rPr>
        <w:t xml:space="preserve">Emerson, Ralph Waldo. </w:t>
      </w:r>
      <w:r w:rsidRPr="00954C77">
        <w:rPr>
          <w:rFonts w:ascii="Times New Roman" w:hAnsi="Times New Roman" w:cs="Times New Roman"/>
          <w:i/>
          <w:sz w:val="24"/>
        </w:rPr>
        <w:t>Essays and Poems by Ralph Waldo Emerson</w:t>
      </w:r>
      <w:r w:rsidRPr="00954C77">
        <w:rPr>
          <w:rFonts w:ascii="Times New Roman" w:hAnsi="Times New Roman" w:cs="Times New Roman"/>
          <w:sz w:val="24"/>
        </w:rPr>
        <w:t>. Barnes &amp; Noble Books-Imports, 2004.</w:t>
      </w:r>
    </w:p>
    <w:p w14:paraId="771D3E72" w14:textId="77777777" w:rsidR="00954C77" w:rsidRPr="00954C77" w:rsidRDefault="00954C77" w:rsidP="004F07B3">
      <w:pPr>
        <w:spacing w:line="480" w:lineRule="auto"/>
        <w:ind w:left="720" w:hanging="720"/>
        <w:jc w:val="both"/>
        <w:rPr>
          <w:rFonts w:ascii="Times New Roman" w:hAnsi="Times New Roman" w:cs="Times New Roman"/>
          <w:sz w:val="24"/>
        </w:rPr>
      </w:pPr>
      <w:r w:rsidRPr="00954C77">
        <w:rPr>
          <w:rFonts w:ascii="Times New Roman" w:hAnsi="Times New Roman" w:cs="Times New Roman"/>
          <w:sz w:val="24"/>
        </w:rPr>
        <w:t xml:space="preserve">Emerson, Ralph Waldo. </w:t>
      </w:r>
      <w:r w:rsidRPr="00954C77">
        <w:rPr>
          <w:rFonts w:ascii="Times New Roman" w:hAnsi="Times New Roman" w:cs="Times New Roman"/>
          <w:i/>
          <w:sz w:val="24"/>
        </w:rPr>
        <w:t>Essays</w:t>
      </w:r>
      <w:r w:rsidRPr="00954C77">
        <w:rPr>
          <w:rFonts w:ascii="Times New Roman" w:hAnsi="Times New Roman" w:cs="Times New Roman"/>
          <w:sz w:val="24"/>
        </w:rPr>
        <w:t>. Hurst, 1870.</w:t>
      </w:r>
    </w:p>
    <w:p w14:paraId="37F18656" w14:textId="77777777" w:rsidR="00954C77" w:rsidRPr="00954C77" w:rsidRDefault="00954C77" w:rsidP="004F07B3">
      <w:pPr>
        <w:spacing w:line="480" w:lineRule="auto"/>
        <w:ind w:left="720" w:hanging="720"/>
        <w:jc w:val="both"/>
        <w:rPr>
          <w:rFonts w:ascii="Times New Roman" w:hAnsi="Times New Roman" w:cs="Times New Roman"/>
          <w:sz w:val="24"/>
        </w:rPr>
      </w:pPr>
      <w:r w:rsidRPr="00954C77">
        <w:rPr>
          <w:rFonts w:ascii="Times New Roman" w:hAnsi="Times New Roman" w:cs="Times New Roman"/>
          <w:sz w:val="24"/>
        </w:rPr>
        <w:t xml:space="preserve">Emerson, Ralph Waldo. </w:t>
      </w:r>
      <w:r w:rsidRPr="00954C77">
        <w:rPr>
          <w:rFonts w:ascii="Times New Roman" w:hAnsi="Times New Roman" w:cs="Times New Roman"/>
          <w:i/>
          <w:sz w:val="24"/>
        </w:rPr>
        <w:t>Nature and selected essays</w:t>
      </w:r>
      <w:r w:rsidRPr="00954C77">
        <w:rPr>
          <w:rFonts w:ascii="Times New Roman" w:hAnsi="Times New Roman" w:cs="Times New Roman"/>
          <w:sz w:val="24"/>
        </w:rPr>
        <w:t>. Penguin, 1982.</w:t>
      </w:r>
    </w:p>
    <w:p w14:paraId="47BB72E0" w14:textId="77777777" w:rsidR="00954C77" w:rsidRPr="00954C77" w:rsidRDefault="00954C77" w:rsidP="004F07B3">
      <w:pPr>
        <w:spacing w:line="480" w:lineRule="auto"/>
        <w:ind w:left="720" w:hanging="720"/>
        <w:jc w:val="both"/>
        <w:rPr>
          <w:rFonts w:ascii="Times New Roman" w:hAnsi="Times New Roman" w:cs="Times New Roman"/>
          <w:sz w:val="24"/>
        </w:rPr>
      </w:pPr>
      <w:hyperlink r:id="rId6" w:history="1">
        <w:r w:rsidRPr="00954C77">
          <w:rPr>
            <w:rStyle w:val="Hyperlink"/>
            <w:rFonts w:ascii="Times New Roman" w:hAnsi="Times New Roman" w:cs="Times New Roman"/>
            <w:sz w:val="24"/>
          </w:rPr>
          <w:t>http://digitalemerson.wsulibs.wsu.edu/exhibits/show/text/the-american-scholar</w:t>
        </w:r>
      </w:hyperlink>
    </w:p>
    <w:p w14:paraId="7D32C8D9" w14:textId="77777777" w:rsidR="00954C77" w:rsidRPr="00954C77" w:rsidRDefault="00954C77" w:rsidP="004F07B3">
      <w:pPr>
        <w:spacing w:line="480" w:lineRule="auto"/>
        <w:ind w:left="720" w:hanging="720"/>
        <w:jc w:val="both"/>
        <w:rPr>
          <w:rFonts w:ascii="Times New Roman" w:hAnsi="Times New Roman" w:cs="Times New Roman"/>
          <w:sz w:val="24"/>
        </w:rPr>
      </w:pPr>
      <w:hyperlink r:id="rId7" w:history="1">
        <w:r w:rsidRPr="00954C77">
          <w:rPr>
            <w:rStyle w:val="Hyperlink"/>
            <w:rFonts w:ascii="Times New Roman" w:hAnsi="Times New Roman" w:cs="Times New Roman"/>
            <w:sz w:val="24"/>
          </w:rPr>
          <w:t>http://transcendentalism-legacy.tamu.edu/authors/emerson/nature.html</w:t>
        </w:r>
      </w:hyperlink>
    </w:p>
    <w:p w14:paraId="205025FE" w14:textId="77777777" w:rsidR="00954C77" w:rsidRPr="00954C77" w:rsidRDefault="00954C77" w:rsidP="004F07B3">
      <w:pPr>
        <w:spacing w:line="480" w:lineRule="auto"/>
        <w:ind w:left="720" w:hanging="720"/>
        <w:jc w:val="both"/>
        <w:rPr>
          <w:rFonts w:ascii="Times New Roman" w:hAnsi="Times New Roman" w:cs="Times New Roman"/>
          <w:sz w:val="24"/>
        </w:rPr>
      </w:pPr>
      <w:hyperlink r:id="rId8" w:history="1">
        <w:r w:rsidRPr="00954C77">
          <w:rPr>
            <w:rStyle w:val="Hyperlink"/>
            <w:rFonts w:ascii="Times New Roman" w:hAnsi="Times New Roman" w:cs="Times New Roman"/>
            <w:sz w:val="24"/>
          </w:rPr>
          <w:t>https://archive.vcu.edu/english/engweb/transcendentalism/authors/emerson/essays/selfreliance.html</w:t>
        </w:r>
      </w:hyperlink>
    </w:p>
    <w:p w14:paraId="3DCE502C" w14:textId="77777777" w:rsidR="00954C77" w:rsidRPr="00954C77" w:rsidRDefault="00954C77" w:rsidP="004F07B3">
      <w:pPr>
        <w:spacing w:line="480" w:lineRule="auto"/>
        <w:ind w:left="720" w:hanging="720"/>
        <w:jc w:val="both"/>
        <w:rPr>
          <w:rFonts w:ascii="Times New Roman" w:hAnsi="Times New Roman" w:cs="Times New Roman"/>
          <w:sz w:val="24"/>
        </w:rPr>
      </w:pPr>
      <w:r w:rsidRPr="00954C77">
        <w:rPr>
          <w:rFonts w:ascii="Times New Roman" w:hAnsi="Times New Roman" w:cs="Times New Roman"/>
          <w:sz w:val="24"/>
        </w:rPr>
        <w:t xml:space="preserve">Matthiessen, Francis Otto. </w:t>
      </w:r>
      <w:r w:rsidRPr="00954C77">
        <w:rPr>
          <w:rFonts w:ascii="Times New Roman" w:hAnsi="Times New Roman" w:cs="Times New Roman"/>
          <w:i/>
          <w:sz w:val="24"/>
        </w:rPr>
        <w:t>American renaissance: Art and expression in the age of Emerson and Whitman</w:t>
      </w:r>
      <w:r w:rsidRPr="00954C77">
        <w:rPr>
          <w:rFonts w:ascii="Times New Roman" w:hAnsi="Times New Roman" w:cs="Times New Roman"/>
          <w:sz w:val="24"/>
        </w:rPr>
        <w:t>. Vol. 230. Oxford University Press on Demand, 1968.</w:t>
      </w:r>
    </w:p>
    <w:p w14:paraId="2EE68C17" w14:textId="77777777" w:rsidR="00954C77" w:rsidRPr="00954C77" w:rsidRDefault="00954C77" w:rsidP="004F07B3">
      <w:pPr>
        <w:spacing w:line="480" w:lineRule="auto"/>
        <w:ind w:left="720" w:hanging="720"/>
        <w:jc w:val="both"/>
        <w:rPr>
          <w:rFonts w:ascii="Times New Roman" w:hAnsi="Times New Roman" w:cs="Times New Roman"/>
          <w:sz w:val="24"/>
        </w:rPr>
      </w:pPr>
      <w:r w:rsidRPr="00954C77">
        <w:rPr>
          <w:rFonts w:ascii="Times New Roman" w:hAnsi="Times New Roman" w:cs="Times New Roman"/>
          <w:sz w:val="24"/>
        </w:rPr>
        <w:t xml:space="preserve">Payne, Daniel G. </w:t>
      </w:r>
      <w:r w:rsidRPr="00954C77">
        <w:rPr>
          <w:rFonts w:ascii="Times New Roman" w:hAnsi="Times New Roman" w:cs="Times New Roman"/>
          <w:i/>
          <w:sz w:val="24"/>
        </w:rPr>
        <w:t>Voices in the wilderness: American nature writing and environmental politics.</w:t>
      </w:r>
      <w:r w:rsidRPr="00954C77">
        <w:rPr>
          <w:rFonts w:ascii="Times New Roman" w:hAnsi="Times New Roman" w:cs="Times New Roman"/>
          <w:sz w:val="24"/>
        </w:rPr>
        <w:t xml:space="preserve"> UPNE, 1996.</w:t>
      </w:r>
    </w:p>
    <w:sectPr w:rsidR="00954C77" w:rsidRPr="00954C7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C8293" w14:textId="77777777" w:rsidR="00252C18" w:rsidRDefault="00252C18" w:rsidP="00931F60">
      <w:pPr>
        <w:spacing w:after="0" w:line="240" w:lineRule="auto"/>
      </w:pPr>
      <w:r>
        <w:separator/>
      </w:r>
    </w:p>
  </w:endnote>
  <w:endnote w:type="continuationSeparator" w:id="0">
    <w:p w14:paraId="607E50D0" w14:textId="77777777" w:rsidR="00252C18" w:rsidRDefault="00252C18" w:rsidP="00931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D4599" w14:textId="77777777" w:rsidR="00252C18" w:rsidRDefault="00252C18" w:rsidP="00931F60">
      <w:pPr>
        <w:spacing w:after="0" w:line="240" w:lineRule="auto"/>
      </w:pPr>
      <w:r>
        <w:separator/>
      </w:r>
    </w:p>
  </w:footnote>
  <w:footnote w:type="continuationSeparator" w:id="0">
    <w:p w14:paraId="39FD866A" w14:textId="77777777" w:rsidR="00252C18" w:rsidRDefault="00252C18" w:rsidP="00931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328660"/>
      <w:docPartObj>
        <w:docPartGallery w:val="Page Numbers (Top of Page)"/>
        <w:docPartUnique/>
      </w:docPartObj>
    </w:sdtPr>
    <w:sdtEndPr>
      <w:rPr>
        <w:noProof/>
      </w:rPr>
    </w:sdtEndPr>
    <w:sdtContent>
      <w:p w14:paraId="07AC5F09" w14:textId="2179A9DE" w:rsidR="00F43073" w:rsidRDefault="00F43073">
        <w:pPr>
          <w:pStyle w:val="Header"/>
          <w:jc w:val="right"/>
        </w:pPr>
        <w:r>
          <w:t xml:space="preserve">SURNAME </w:t>
        </w:r>
        <w:r>
          <w:fldChar w:fldCharType="begin"/>
        </w:r>
        <w:r>
          <w:instrText xml:space="preserve"> PAGE   \* MERGEFORMAT </w:instrText>
        </w:r>
        <w:r>
          <w:fldChar w:fldCharType="separate"/>
        </w:r>
        <w:r w:rsidR="004F07B3">
          <w:rPr>
            <w:noProof/>
          </w:rPr>
          <w:t>6</w:t>
        </w:r>
        <w:r>
          <w:rPr>
            <w:noProof/>
          </w:rPr>
          <w:fldChar w:fldCharType="end"/>
        </w:r>
      </w:p>
    </w:sdtContent>
  </w:sdt>
  <w:p w14:paraId="2EC30B24" w14:textId="77777777" w:rsidR="00F43073" w:rsidRDefault="00F430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3CB"/>
    <w:rsid w:val="00016820"/>
    <w:rsid w:val="00035A68"/>
    <w:rsid w:val="00093950"/>
    <w:rsid w:val="000C73CB"/>
    <w:rsid w:val="000F11E8"/>
    <w:rsid w:val="001B00B1"/>
    <w:rsid w:val="00252C18"/>
    <w:rsid w:val="00265254"/>
    <w:rsid w:val="00290FA3"/>
    <w:rsid w:val="002970C1"/>
    <w:rsid w:val="00355DB4"/>
    <w:rsid w:val="00365FDD"/>
    <w:rsid w:val="003A7FA7"/>
    <w:rsid w:val="003F4F4C"/>
    <w:rsid w:val="0049114A"/>
    <w:rsid w:val="004D7688"/>
    <w:rsid w:val="004F07B3"/>
    <w:rsid w:val="00500656"/>
    <w:rsid w:val="006735BE"/>
    <w:rsid w:val="00700B0F"/>
    <w:rsid w:val="007C3963"/>
    <w:rsid w:val="007F3B0E"/>
    <w:rsid w:val="008D2617"/>
    <w:rsid w:val="00931F60"/>
    <w:rsid w:val="00954C77"/>
    <w:rsid w:val="0096506F"/>
    <w:rsid w:val="009A1089"/>
    <w:rsid w:val="009B589B"/>
    <w:rsid w:val="00A272B5"/>
    <w:rsid w:val="00A272E6"/>
    <w:rsid w:val="00AF7B09"/>
    <w:rsid w:val="00C0503C"/>
    <w:rsid w:val="00C94E66"/>
    <w:rsid w:val="00CB293C"/>
    <w:rsid w:val="00CD267E"/>
    <w:rsid w:val="00CF7FC9"/>
    <w:rsid w:val="00D5374E"/>
    <w:rsid w:val="00D56C65"/>
    <w:rsid w:val="00D57DAB"/>
    <w:rsid w:val="00E02C99"/>
    <w:rsid w:val="00E61BE7"/>
    <w:rsid w:val="00E62065"/>
    <w:rsid w:val="00E90F85"/>
    <w:rsid w:val="00EB259C"/>
    <w:rsid w:val="00F16B74"/>
    <w:rsid w:val="00F43073"/>
    <w:rsid w:val="00FC4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DB81"/>
  <w15:chartTrackingRefBased/>
  <w15:docId w15:val="{0C96919C-BB68-4F2C-8F89-CC8E9F328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F60"/>
  </w:style>
  <w:style w:type="paragraph" w:styleId="Footer">
    <w:name w:val="footer"/>
    <w:basedOn w:val="Normal"/>
    <w:link w:val="FooterChar"/>
    <w:uiPriority w:val="99"/>
    <w:unhideWhenUsed/>
    <w:rsid w:val="00931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F60"/>
  </w:style>
  <w:style w:type="character" w:styleId="Hyperlink">
    <w:name w:val="Hyperlink"/>
    <w:basedOn w:val="DefaultParagraphFont"/>
    <w:uiPriority w:val="99"/>
    <w:unhideWhenUsed/>
    <w:rsid w:val="00F43073"/>
    <w:rPr>
      <w:color w:val="0563C1" w:themeColor="hyperlink"/>
      <w:u w:val="single"/>
    </w:rPr>
  </w:style>
  <w:style w:type="character" w:styleId="UnresolvedMention">
    <w:name w:val="Unresolved Mention"/>
    <w:basedOn w:val="DefaultParagraphFont"/>
    <w:uiPriority w:val="99"/>
    <w:semiHidden/>
    <w:unhideWhenUsed/>
    <w:rsid w:val="00F4307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vcu.edu/english/engweb/transcendentalism/authors/emerson/essays/selfreliance.html" TargetMode="External"/><Relationship Id="rId3" Type="http://schemas.openxmlformats.org/officeDocument/2006/relationships/webSettings" Target="webSettings.xml"/><Relationship Id="rId7" Type="http://schemas.openxmlformats.org/officeDocument/2006/relationships/hyperlink" Target="http://transcendentalism-legacy.tamu.edu/authors/emerson/natur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gitalemerson.wsulibs.wsu.edu/exhibits/show/text/the-american-schol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6</Pages>
  <Words>1739</Words>
  <Characters>9914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29</cp:revision>
  <dcterms:created xsi:type="dcterms:W3CDTF">2017-12-05T07:22:00Z</dcterms:created>
  <dcterms:modified xsi:type="dcterms:W3CDTF">2017-12-05T12:45:00Z</dcterms:modified>
</cp:coreProperties>
</file>